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B39D" w14:textId="468D1B4B" w:rsidR="00F375F2" w:rsidRDefault="0076376C">
      <w:pPr>
        <w:rPr>
          <w:b/>
          <w:bCs/>
          <w:sz w:val="28"/>
          <w:szCs w:val="28"/>
        </w:rPr>
      </w:pPr>
      <w:r w:rsidRPr="0076376C">
        <w:rPr>
          <w:b/>
          <w:bCs/>
          <w:sz w:val="28"/>
          <w:szCs w:val="28"/>
        </w:rPr>
        <w:t>List of GH patents</w:t>
      </w:r>
      <w:r>
        <w:rPr>
          <w:b/>
          <w:bCs/>
          <w:sz w:val="28"/>
          <w:szCs w:val="28"/>
        </w:rPr>
        <w:t xml:space="preserve"> with links</w:t>
      </w:r>
    </w:p>
    <w:p w14:paraId="5AB3D46B" w14:textId="77777777" w:rsidR="0007330B" w:rsidRDefault="0007330B">
      <w:pPr>
        <w:rPr>
          <w:b/>
          <w:bCs/>
          <w:sz w:val="28"/>
          <w:szCs w:val="28"/>
        </w:rPr>
      </w:pPr>
    </w:p>
    <w:p w14:paraId="61B44912" w14:textId="651EEB78" w:rsidR="0076376C" w:rsidRPr="003647B2" w:rsidRDefault="00E601D0" w:rsidP="003647B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t xml:space="preserve">Holloway Cut Adviser (HCA) </w:t>
      </w:r>
      <w:hyperlink r:id="rId5" w:history="1">
        <w:r w:rsidR="0076376C" w:rsidRPr="003647B2">
          <w:rPr>
            <w:rStyle w:val="Hyperlink"/>
            <w:b/>
            <w:bCs/>
            <w:sz w:val="28"/>
            <w:szCs w:val="28"/>
          </w:rPr>
          <w:t>Computer implemented method, computer program product, and system for gem evaluation</w:t>
        </w:r>
      </w:hyperlink>
    </w:p>
    <w:p w14:paraId="321444E3" w14:textId="77777777" w:rsidR="0076376C" w:rsidRDefault="0076376C">
      <w:pPr>
        <w:rPr>
          <w:b/>
          <w:bCs/>
          <w:sz w:val="28"/>
          <w:szCs w:val="28"/>
        </w:rPr>
      </w:pPr>
    </w:p>
    <w:p w14:paraId="73751850" w14:textId="1350F7D1" w:rsidR="0076376C" w:rsidRPr="003647B2" w:rsidRDefault="0076376C" w:rsidP="003647B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hyperlink r:id="rId6" w:history="1">
        <w:r w:rsidRPr="003647B2">
          <w:rPr>
            <w:rStyle w:val="Hyperlink"/>
            <w:b/>
            <w:bCs/>
            <w:sz w:val="28"/>
            <w:szCs w:val="28"/>
          </w:rPr>
          <w:t>Method and apparatus for examining a diamond</w:t>
        </w:r>
      </w:hyperlink>
    </w:p>
    <w:p w14:paraId="3FAB4C5E" w14:textId="77777777" w:rsidR="0076376C" w:rsidRDefault="0076376C">
      <w:pPr>
        <w:rPr>
          <w:b/>
          <w:bCs/>
          <w:sz w:val="28"/>
          <w:szCs w:val="28"/>
        </w:rPr>
      </w:pPr>
    </w:p>
    <w:p w14:paraId="125B03B9" w14:textId="5363F0C1" w:rsidR="0007330B" w:rsidRDefault="0007330B" w:rsidP="0020052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hyperlink r:id="rId7" w:history="1">
        <w:r w:rsidRPr="00E601D0">
          <w:rPr>
            <w:rStyle w:val="Hyperlink"/>
            <w:b/>
            <w:bCs/>
            <w:sz w:val="28"/>
            <w:szCs w:val="28"/>
          </w:rPr>
          <w:t>Method and Apparatus for Comparing Gemstone Cuts</w:t>
        </w:r>
      </w:hyperlink>
      <w:r w:rsidRPr="00E601D0">
        <w:rPr>
          <w:b/>
          <w:bCs/>
          <w:sz w:val="28"/>
          <w:szCs w:val="28"/>
        </w:rPr>
        <w:t xml:space="preserve"> </w:t>
      </w:r>
    </w:p>
    <w:p w14:paraId="75FB90E5" w14:textId="77777777" w:rsidR="00E601D0" w:rsidRPr="00E601D0" w:rsidRDefault="00E601D0" w:rsidP="00E601D0">
      <w:pPr>
        <w:pStyle w:val="ListParagraph"/>
        <w:rPr>
          <w:b/>
          <w:bCs/>
          <w:sz w:val="28"/>
          <w:szCs w:val="28"/>
        </w:rPr>
      </w:pPr>
    </w:p>
    <w:p w14:paraId="005FCB01" w14:textId="77777777" w:rsidR="00E601D0" w:rsidRPr="00E601D0" w:rsidRDefault="00E601D0" w:rsidP="00E601D0">
      <w:pPr>
        <w:pStyle w:val="ListParagraph"/>
        <w:rPr>
          <w:b/>
          <w:bCs/>
          <w:sz w:val="28"/>
          <w:szCs w:val="28"/>
        </w:rPr>
      </w:pPr>
    </w:p>
    <w:p w14:paraId="503297FE" w14:textId="657A4829" w:rsidR="003E773E" w:rsidRPr="003647B2" w:rsidRDefault="003E773E" w:rsidP="003647B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hyperlink r:id="rId8" w:history="1">
        <w:r w:rsidRPr="003647B2">
          <w:rPr>
            <w:rStyle w:val="Hyperlink"/>
            <w:b/>
            <w:bCs/>
            <w:sz w:val="28"/>
            <w:szCs w:val="28"/>
          </w:rPr>
          <w:t>Method and System for Creating and Operating an Interactive Virtual Community</w:t>
        </w:r>
      </w:hyperlink>
      <w:r w:rsidR="0007330B" w:rsidRPr="003647B2">
        <w:rPr>
          <w:b/>
          <w:bCs/>
          <w:sz w:val="28"/>
          <w:szCs w:val="28"/>
        </w:rPr>
        <w:t xml:space="preserve"> </w:t>
      </w:r>
    </w:p>
    <w:p w14:paraId="74F9CE74" w14:textId="77777777" w:rsidR="0076376C" w:rsidRDefault="0076376C">
      <w:pPr>
        <w:rPr>
          <w:b/>
          <w:bCs/>
          <w:sz w:val="28"/>
          <w:szCs w:val="28"/>
        </w:rPr>
      </w:pPr>
    </w:p>
    <w:p w14:paraId="454FD4EC" w14:textId="254131DA" w:rsidR="0076376C" w:rsidRPr="003647B2" w:rsidRDefault="0076376C" w:rsidP="003647B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hyperlink r:id="rId9" w:history="1">
        <w:r w:rsidRPr="003647B2">
          <w:rPr>
            <w:rStyle w:val="Hyperlink"/>
            <w:b/>
            <w:bCs/>
            <w:sz w:val="28"/>
            <w:szCs w:val="28"/>
          </w:rPr>
          <w:t xml:space="preserve">Method and system for improved optical </w:t>
        </w:r>
        <w:proofErr w:type="spellStart"/>
        <w:r w:rsidRPr="003647B2">
          <w:rPr>
            <w:rStyle w:val="Hyperlink"/>
            <w:b/>
            <w:bCs/>
            <w:sz w:val="28"/>
            <w:szCs w:val="28"/>
          </w:rPr>
          <w:t>modeling</w:t>
        </w:r>
        <w:proofErr w:type="spellEnd"/>
        <w:r w:rsidRPr="003647B2">
          <w:rPr>
            <w:rStyle w:val="Hyperlink"/>
            <w:b/>
            <w:bCs/>
            <w:sz w:val="28"/>
            <w:szCs w:val="28"/>
          </w:rPr>
          <w:t xml:space="preserve"> of gemstones</w:t>
        </w:r>
      </w:hyperlink>
    </w:p>
    <w:p w14:paraId="30C8039F" w14:textId="77777777" w:rsidR="0076376C" w:rsidRDefault="0076376C" w:rsidP="0076376C">
      <w:pPr>
        <w:rPr>
          <w:b/>
          <w:bCs/>
          <w:sz w:val="28"/>
          <w:szCs w:val="28"/>
        </w:rPr>
      </w:pPr>
    </w:p>
    <w:p w14:paraId="231B342A" w14:textId="0AF8CC60" w:rsidR="003E773E" w:rsidRPr="003E773E" w:rsidRDefault="003647B2" w:rsidP="003E773E">
      <w:pPr>
        <w:rPr>
          <w:b/>
          <w:bCs/>
          <w:sz w:val="28"/>
          <w:szCs w:val="28"/>
        </w:rPr>
      </w:pPr>
      <w:r>
        <w:t xml:space="preserve">6 </w:t>
      </w:r>
      <w:hyperlink r:id="rId10" w:history="1">
        <w:r w:rsidR="003E773E" w:rsidRPr="003E773E">
          <w:rPr>
            <w:rStyle w:val="Hyperlink"/>
            <w:b/>
            <w:bCs/>
            <w:sz w:val="28"/>
            <w:szCs w:val="28"/>
          </w:rPr>
          <w:t>Method for determining a cut for a gemstone</w:t>
        </w:r>
      </w:hyperlink>
    </w:p>
    <w:p w14:paraId="49ED9F54" w14:textId="77777777" w:rsidR="003E773E" w:rsidRDefault="003E773E" w:rsidP="0076376C">
      <w:pPr>
        <w:rPr>
          <w:b/>
          <w:bCs/>
          <w:sz w:val="28"/>
          <w:szCs w:val="28"/>
        </w:rPr>
      </w:pPr>
    </w:p>
    <w:p w14:paraId="01AF14F3" w14:textId="6BFDB7CB" w:rsidR="0076376C" w:rsidRDefault="008C5FD4" w:rsidP="007637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7 </w:t>
      </w:r>
      <w:hyperlink r:id="rId11" w:history="1">
        <w:r w:rsidR="0076376C" w:rsidRPr="0076376C">
          <w:rPr>
            <w:rStyle w:val="Hyperlink"/>
            <w:b/>
            <w:bCs/>
            <w:sz w:val="28"/>
            <w:szCs w:val="28"/>
          </w:rPr>
          <w:t>Gemstone</w:t>
        </w:r>
      </w:hyperlink>
    </w:p>
    <w:p w14:paraId="357B96BF" w14:textId="0AF5D153" w:rsidR="0076376C" w:rsidRDefault="008C5FD4" w:rsidP="0076376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 </w:t>
      </w:r>
      <w:hyperlink r:id="rId12" w:history="1">
        <w:r w:rsidR="0076376C" w:rsidRPr="003E773E">
          <w:rPr>
            <w:rStyle w:val="Hyperlink"/>
            <w:b/>
            <w:bCs/>
            <w:sz w:val="28"/>
            <w:szCs w:val="28"/>
          </w:rPr>
          <w:t>Gemstone</w:t>
        </w:r>
      </w:hyperlink>
    </w:p>
    <w:p w14:paraId="63CDFEBB" w14:textId="77777777" w:rsidR="0076376C" w:rsidRDefault="0076376C" w:rsidP="0076376C">
      <w:pPr>
        <w:rPr>
          <w:b/>
          <w:bCs/>
          <w:sz w:val="28"/>
          <w:szCs w:val="28"/>
        </w:rPr>
      </w:pPr>
    </w:p>
    <w:p w14:paraId="29ED6C10" w14:textId="335F46D1" w:rsidR="0076376C" w:rsidRDefault="008C5FD4" w:rsidP="0076376C">
      <w:pPr>
        <w:rPr>
          <w:b/>
          <w:bCs/>
          <w:sz w:val="28"/>
          <w:szCs w:val="28"/>
        </w:rPr>
      </w:pPr>
      <w:r>
        <w:t xml:space="preserve">9 </w:t>
      </w:r>
      <w:hyperlink r:id="rId13" w:history="1">
        <w:r w:rsidR="0076376C" w:rsidRPr="0076376C">
          <w:rPr>
            <w:rStyle w:val="Hyperlink"/>
            <w:b/>
            <w:bCs/>
            <w:sz w:val="28"/>
            <w:szCs w:val="28"/>
          </w:rPr>
          <w:t>Apparatus and method for illuminating articles of jewellery</w:t>
        </w:r>
      </w:hyperlink>
    </w:p>
    <w:p w14:paraId="78F9C2CC" w14:textId="40ED115F" w:rsidR="0076376C" w:rsidRPr="0076376C" w:rsidRDefault="008C5FD4" w:rsidP="0076376C">
      <w:pPr>
        <w:rPr>
          <w:b/>
          <w:bCs/>
          <w:sz w:val="28"/>
          <w:szCs w:val="28"/>
        </w:rPr>
      </w:pPr>
      <w:r>
        <w:t>10</w:t>
      </w:r>
      <w:hyperlink r:id="rId14" w:history="1">
        <w:r w:rsidR="0076376C" w:rsidRPr="0076376C">
          <w:rPr>
            <w:rStyle w:val="Hyperlink"/>
            <w:b/>
            <w:bCs/>
            <w:sz w:val="28"/>
            <w:szCs w:val="28"/>
          </w:rPr>
          <w:t>Apparatus and method for illuminating articles of jewellery</w:t>
        </w:r>
      </w:hyperlink>
      <w:r w:rsidR="0076376C">
        <w:rPr>
          <w:b/>
          <w:bCs/>
          <w:sz w:val="28"/>
          <w:szCs w:val="28"/>
        </w:rPr>
        <w:t xml:space="preserve"> </w:t>
      </w:r>
    </w:p>
    <w:p w14:paraId="32A4C828" w14:textId="77777777" w:rsidR="0076376C" w:rsidRDefault="0076376C" w:rsidP="0076376C">
      <w:pPr>
        <w:rPr>
          <w:b/>
          <w:bCs/>
          <w:sz w:val="28"/>
          <w:szCs w:val="28"/>
        </w:rPr>
      </w:pPr>
    </w:p>
    <w:p w14:paraId="4ECACC1E" w14:textId="7FA05246" w:rsidR="0076376C" w:rsidRPr="0076376C" w:rsidRDefault="008C5FD4" w:rsidP="0076376C">
      <w:pPr>
        <w:rPr>
          <w:b/>
          <w:bCs/>
          <w:sz w:val="28"/>
          <w:szCs w:val="28"/>
        </w:rPr>
      </w:pPr>
      <w:r>
        <w:t xml:space="preserve">11 </w:t>
      </w:r>
      <w:hyperlink r:id="rId15" w:history="1">
        <w:r w:rsidR="0076376C" w:rsidRPr="0076376C">
          <w:rPr>
            <w:rStyle w:val="Hyperlink"/>
            <w:b/>
            <w:bCs/>
            <w:sz w:val="28"/>
            <w:szCs w:val="28"/>
          </w:rPr>
          <w:t>Gemstone periphery light qualification system</w:t>
        </w:r>
      </w:hyperlink>
    </w:p>
    <w:p w14:paraId="7DBBEA76" w14:textId="77777777" w:rsidR="0076376C" w:rsidRPr="0076376C" w:rsidRDefault="0076376C" w:rsidP="0076376C">
      <w:pPr>
        <w:rPr>
          <w:b/>
          <w:bCs/>
          <w:sz w:val="28"/>
          <w:szCs w:val="28"/>
        </w:rPr>
      </w:pPr>
    </w:p>
    <w:p w14:paraId="074D0C57" w14:textId="5828016A" w:rsidR="0076376C" w:rsidRDefault="008C5FD4" w:rsidP="0076376C">
      <w:r>
        <w:t xml:space="preserve">12 </w:t>
      </w:r>
      <w:hyperlink r:id="rId16" w:history="1">
        <w:r w:rsidR="0076376C" w:rsidRPr="0076376C">
          <w:rPr>
            <w:rStyle w:val="Hyperlink"/>
            <w:b/>
            <w:bCs/>
            <w:sz w:val="28"/>
            <w:szCs w:val="28"/>
          </w:rPr>
          <w:t>Diamond bow tie qualification system</w:t>
        </w:r>
      </w:hyperlink>
    </w:p>
    <w:p w14:paraId="3775BE8E" w14:textId="6B37223B" w:rsidR="008C5FD4" w:rsidRPr="0076376C" w:rsidRDefault="00BB3544" w:rsidP="0076376C">
      <w:pPr>
        <w:rPr>
          <w:b/>
          <w:bCs/>
          <w:sz w:val="28"/>
          <w:szCs w:val="28"/>
        </w:rPr>
      </w:pPr>
      <w:r>
        <w:t xml:space="preserve">13 Not </w:t>
      </w:r>
      <w:r w:rsidR="00E601D0">
        <w:t xml:space="preserve">yet </w:t>
      </w:r>
      <w:r>
        <w:t xml:space="preserve">published: A natural diamond identification </w:t>
      </w:r>
      <w:r w:rsidR="003259B8">
        <w:t>tool</w:t>
      </w:r>
    </w:p>
    <w:p w14:paraId="6E0B03BF" w14:textId="77777777" w:rsidR="0076376C" w:rsidRPr="0076376C" w:rsidRDefault="0076376C">
      <w:pPr>
        <w:rPr>
          <w:b/>
          <w:bCs/>
          <w:sz w:val="28"/>
          <w:szCs w:val="28"/>
        </w:rPr>
      </w:pPr>
    </w:p>
    <w:p w14:paraId="29F5791F" w14:textId="4C8E1256" w:rsidR="0076376C" w:rsidRDefault="0076376C"/>
    <w:sectPr w:rsidR="007637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630E87"/>
    <w:multiLevelType w:val="hybridMultilevel"/>
    <w:tmpl w:val="46CEB7DE"/>
    <w:lvl w:ilvl="0" w:tplc="CF9C34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107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6C"/>
    <w:rsid w:val="0007330B"/>
    <w:rsid w:val="000A3DA6"/>
    <w:rsid w:val="001563F9"/>
    <w:rsid w:val="003259B8"/>
    <w:rsid w:val="003647B2"/>
    <w:rsid w:val="003E773E"/>
    <w:rsid w:val="0076376C"/>
    <w:rsid w:val="007D3EC9"/>
    <w:rsid w:val="008C5FD4"/>
    <w:rsid w:val="00A66309"/>
    <w:rsid w:val="00AA69B3"/>
    <w:rsid w:val="00BB3544"/>
    <w:rsid w:val="00C05C00"/>
    <w:rsid w:val="00C316EB"/>
    <w:rsid w:val="00E601D0"/>
    <w:rsid w:val="00F375F2"/>
    <w:rsid w:val="00F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312FA"/>
  <w15:chartTrackingRefBased/>
  <w15:docId w15:val="{49FEA76A-719B-4032-B1BD-1E12BCF1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3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3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37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3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37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3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3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3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3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3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3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37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376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376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37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37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37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37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3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3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3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3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3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37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37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376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3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376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376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6376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376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E77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tents.google.com/patent/AU2004902870A0/en?q=(Garry+Ian+Holloway)&amp;oq=(Garry+Ian+Holloway)" TargetMode="External"/><Relationship Id="rId13" Type="http://schemas.openxmlformats.org/officeDocument/2006/relationships/hyperlink" Target="https://patents.google.com/patent/WO2006056019A1/en?q=(Garry)&amp;inventor=holloway&amp;oq=Garry+holloway&amp;page=3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atents.google.com/patent/AU2008900592A0/en?oq=AU2008900592A0" TargetMode="External"/><Relationship Id="rId12" Type="http://schemas.openxmlformats.org/officeDocument/2006/relationships/hyperlink" Target="https://patents.google.com/patent/USD704092S1/en?oq=US+D704092+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atents.google.com/patent/US20240114982A1/en?q=(Garry)&amp;inventor=holloway&amp;oq=Garry+holloway&amp;page=3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atents.google.com/patent/US7259839B2/en?q=(gemstone+holloway)&amp;assignee=Garry+Ian+Holloway" TargetMode="External"/><Relationship Id="rId11" Type="http://schemas.openxmlformats.org/officeDocument/2006/relationships/hyperlink" Target="https://patents.google.com/patent/USD768532S1/en?q=(Garry)&amp;inventor=holloway&amp;oq=Garry+holloway&amp;page=1" TargetMode="External"/><Relationship Id="rId5" Type="http://schemas.openxmlformats.org/officeDocument/2006/relationships/hyperlink" Target="https://patents.google.com/patent/US7251619B2/en?q=(gemstone+holloway)&amp;assignee=Garry+Ian+Holloway" TargetMode="External"/><Relationship Id="rId15" Type="http://schemas.openxmlformats.org/officeDocument/2006/relationships/hyperlink" Target="https://patents.google.com/patent/US20200011807A1/en?q=(Garry)&amp;inventor=holloway&amp;oq=Garry+holloway&amp;page=1" TargetMode="External"/><Relationship Id="rId10" Type="http://schemas.openxmlformats.org/officeDocument/2006/relationships/hyperlink" Target="https://patents.google.com/patent/US9311435B2/en?q=(Garry+Holloway)&amp;oq=Garry+Hollowa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tents.google.com/patent/US8639479B2/en?q=(method+and+system+for+improved+optical+modeling+of+gemstones)&amp;oq=method+and+system+for+improved+optical+modeling+of+gemstones" TargetMode="External"/><Relationship Id="rId14" Type="http://schemas.openxmlformats.org/officeDocument/2006/relationships/hyperlink" Target="https://patents.google.com/patent/AU2004906796A0/en?q=(Garry)&amp;inventor=holloway&amp;oq=Garry+holloway&amp;page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Garry Holloway</dc:creator>
  <cp:keywords/>
  <dc:description/>
  <cp:lastModifiedBy>Garry Holloway</cp:lastModifiedBy>
  <cp:revision>2</cp:revision>
  <dcterms:created xsi:type="dcterms:W3CDTF">2026-05-21T06:40:00Z</dcterms:created>
  <dcterms:modified xsi:type="dcterms:W3CDTF">2026-05-21T06:40:00Z</dcterms:modified>
</cp:coreProperties>
</file>